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94924091"/>
    <w:bookmarkEnd w:id="0"/>
    <w:p w:rsidR="001F119D" w:rsidRDefault="001F119D" w:rsidP="001F119D">
      <w:pPr>
        <w:spacing w:after="200" w:line="276" w:lineRule="auto"/>
        <w:jc w:val="both"/>
        <w:rPr>
          <w:rFonts w:ascii="Times New Roman" w:hAnsi="Times New Roman"/>
          <w:b/>
          <w:bCs/>
          <w:lang w:val="hr-HR"/>
        </w:rPr>
      </w:pPr>
      <w:r w:rsidRPr="00253D0F">
        <w:rPr>
          <w:rFonts w:ascii="Arial" w:hAnsi="Arial" w:cs="Arial"/>
          <w:noProof/>
        </w:rPr>
        <w:object w:dxaOrig="3402"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5.25pt" o:ole="" fillcolor="window">
            <v:imagedata r:id="rId7" o:title=""/>
          </v:shape>
          <o:OLEObject Type="Embed" ProgID="Word.Picture.8" ShapeID="_x0000_i1025" DrawAspect="Content" ObjectID="_1584518737" r:id="rId8"/>
        </w:object>
      </w:r>
    </w:p>
    <w:p w:rsidR="001F119D" w:rsidRDefault="00C05B7A" w:rsidP="001F119D">
      <w:pPr>
        <w:spacing w:after="200" w:line="276" w:lineRule="auto"/>
        <w:jc w:val="both"/>
        <w:rPr>
          <w:rFonts w:ascii="Times New Roman" w:hAnsi="Times New Roman"/>
          <w:b/>
          <w:bCs/>
          <w:lang w:val="hr-HR"/>
        </w:rPr>
      </w:pPr>
      <w:r>
        <w:rPr>
          <w:rFonts w:ascii="Times New Roman" w:hAnsi="Times New Roman"/>
          <w:lang w:val="hr-HR"/>
        </w:rPr>
        <w:t>Zagreb, 6</w:t>
      </w:r>
      <w:r w:rsidR="001F119D">
        <w:rPr>
          <w:rFonts w:ascii="Times New Roman" w:hAnsi="Times New Roman"/>
          <w:lang w:val="hr-HR"/>
        </w:rPr>
        <w:t>. travnja 2018.</w:t>
      </w:r>
    </w:p>
    <w:p w:rsidR="000D5038" w:rsidRPr="000D5038" w:rsidRDefault="006B507E" w:rsidP="00FD3F05">
      <w:pPr>
        <w:spacing w:after="200"/>
        <w:jc w:val="center"/>
        <w:rPr>
          <w:rFonts w:ascii="Times New Roman" w:hAnsi="Times New Roman"/>
          <w:b/>
          <w:bCs/>
          <w:sz w:val="24"/>
          <w:szCs w:val="24"/>
          <w:lang w:val="hr-HR"/>
        </w:rPr>
      </w:pPr>
      <w:r w:rsidRPr="000D5038">
        <w:rPr>
          <w:rFonts w:ascii="Times New Roman" w:hAnsi="Times New Roman"/>
          <w:b/>
          <w:bCs/>
          <w:sz w:val="24"/>
          <w:szCs w:val="24"/>
          <w:lang w:val="hr-HR"/>
        </w:rPr>
        <w:t>P</w:t>
      </w:r>
      <w:r w:rsidR="00AC72B8" w:rsidRPr="000D5038">
        <w:rPr>
          <w:rFonts w:ascii="Times New Roman" w:hAnsi="Times New Roman"/>
          <w:b/>
          <w:bCs/>
          <w:sz w:val="24"/>
          <w:szCs w:val="24"/>
          <w:lang w:val="hr-HR"/>
        </w:rPr>
        <w:t>otpisani</w:t>
      </w:r>
      <w:r w:rsidR="0000182A">
        <w:rPr>
          <w:rFonts w:ascii="Times New Roman" w:hAnsi="Times New Roman"/>
          <w:b/>
          <w:bCs/>
          <w:sz w:val="24"/>
          <w:szCs w:val="24"/>
          <w:lang w:val="hr-HR"/>
        </w:rPr>
        <w:t>m</w:t>
      </w:r>
      <w:r w:rsidRPr="000D5038">
        <w:rPr>
          <w:rFonts w:ascii="Times New Roman" w:hAnsi="Times New Roman"/>
          <w:b/>
          <w:bCs/>
          <w:sz w:val="24"/>
          <w:szCs w:val="24"/>
          <w:lang w:val="hr-HR"/>
        </w:rPr>
        <w:t xml:space="preserve"> Ugovori</w:t>
      </w:r>
      <w:r w:rsidR="0000182A">
        <w:rPr>
          <w:rFonts w:ascii="Times New Roman" w:hAnsi="Times New Roman"/>
          <w:b/>
          <w:bCs/>
          <w:sz w:val="24"/>
          <w:szCs w:val="24"/>
          <w:lang w:val="hr-HR"/>
        </w:rPr>
        <w:t>ma</w:t>
      </w:r>
      <w:r w:rsidRPr="000D5038">
        <w:rPr>
          <w:rFonts w:ascii="Times New Roman" w:hAnsi="Times New Roman"/>
          <w:b/>
          <w:bCs/>
          <w:sz w:val="24"/>
          <w:szCs w:val="24"/>
          <w:lang w:val="hr-HR"/>
        </w:rPr>
        <w:t xml:space="preserve"> sa domaćim bankama </w:t>
      </w:r>
      <w:r w:rsidR="0000182A">
        <w:rPr>
          <w:rFonts w:ascii="Times New Roman" w:hAnsi="Times New Roman"/>
          <w:b/>
          <w:bCs/>
          <w:sz w:val="24"/>
          <w:szCs w:val="24"/>
          <w:lang w:val="hr-HR"/>
        </w:rPr>
        <w:t xml:space="preserve">završen i drugi korak financijskog restrukturiranja </w:t>
      </w:r>
      <w:r w:rsidRPr="000D5038">
        <w:rPr>
          <w:rFonts w:ascii="Times New Roman" w:hAnsi="Times New Roman"/>
          <w:b/>
          <w:bCs/>
          <w:sz w:val="24"/>
          <w:szCs w:val="24"/>
          <w:lang w:val="hr-HR"/>
        </w:rPr>
        <w:t>cestovnog sektora</w:t>
      </w:r>
    </w:p>
    <w:p w:rsidR="00EC4682" w:rsidRPr="00BA2B24" w:rsidRDefault="00EC4682" w:rsidP="00EC4682">
      <w:pPr>
        <w:spacing w:after="200" w:line="276" w:lineRule="auto"/>
        <w:jc w:val="both"/>
        <w:rPr>
          <w:rFonts w:ascii="Times New Roman" w:hAnsi="Times New Roman"/>
          <w:sz w:val="23"/>
          <w:szCs w:val="23"/>
          <w:lang w:val="hr-HR"/>
        </w:rPr>
      </w:pPr>
      <w:r w:rsidRPr="00BA2B24">
        <w:rPr>
          <w:rFonts w:ascii="Times New Roman" w:hAnsi="Times New Roman"/>
          <w:sz w:val="23"/>
          <w:szCs w:val="23"/>
          <w:lang w:val="hr-HR"/>
        </w:rPr>
        <w:t xml:space="preserve">U nazočnosti ministra mora, prometa i infrastrukture </w:t>
      </w:r>
      <w:r w:rsidRPr="00BA2B24">
        <w:rPr>
          <w:rFonts w:ascii="Times New Roman" w:hAnsi="Times New Roman"/>
          <w:b/>
          <w:bCs/>
          <w:sz w:val="23"/>
          <w:szCs w:val="23"/>
          <w:lang w:val="hr-HR"/>
        </w:rPr>
        <w:t>Olega Butkovića</w:t>
      </w:r>
      <w:r w:rsidRPr="00BA2B24">
        <w:rPr>
          <w:rFonts w:ascii="Times New Roman" w:hAnsi="Times New Roman"/>
          <w:sz w:val="23"/>
          <w:szCs w:val="23"/>
          <w:lang w:val="hr-HR"/>
        </w:rPr>
        <w:t xml:space="preserve"> i ministra financija </w:t>
      </w:r>
      <w:r w:rsidRPr="00BA2B24">
        <w:rPr>
          <w:rFonts w:ascii="Times New Roman" w:hAnsi="Times New Roman"/>
          <w:b/>
          <w:bCs/>
          <w:sz w:val="23"/>
          <w:szCs w:val="23"/>
          <w:lang w:val="hr-HR"/>
        </w:rPr>
        <w:t>Zdravka Marića</w:t>
      </w:r>
      <w:r w:rsidRPr="00BA2B24">
        <w:rPr>
          <w:rFonts w:ascii="Times New Roman" w:hAnsi="Times New Roman"/>
          <w:sz w:val="23"/>
          <w:szCs w:val="23"/>
          <w:lang w:val="hr-HR"/>
        </w:rPr>
        <w:t xml:space="preserve"> u </w:t>
      </w:r>
      <w:r w:rsidR="006B507E" w:rsidRPr="00BA2B24">
        <w:rPr>
          <w:rFonts w:ascii="Times New Roman" w:hAnsi="Times New Roman"/>
          <w:sz w:val="23"/>
          <w:szCs w:val="23"/>
          <w:lang w:val="hr-HR"/>
        </w:rPr>
        <w:t>četvrtak su potpisani ugovori između društava Hrvatske ceste, Hrvatske autoceste i Autocesta Rijeka – Zagreb i predstavnika osam hrvatskih banaka</w:t>
      </w:r>
      <w:r w:rsidR="001F119D" w:rsidRPr="00BA2B24">
        <w:rPr>
          <w:rFonts w:ascii="Times New Roman" w:hAnsi="Times New Roman"/>
          <w:sz w:val="23"/>
          <w:szCs w:val="23"/>
          <w:lang w:val="hr-HR"/>
        </w:rPr>
        <w:t xml:space="preserve"> – Zagrebačke banke</w:t>
      </w:r>
      <w:r w:rsidRPr="00BA2B24">
        <w:rPr>
          <w:rFonts w:ascii="Times New Roman" w:hAnsi="Times New Roman"/>
          <w:sz w:val="23"/>
          <w:szCs w:val="23"/>
          <w:lang w:val="hr-HR"/>
        </w:rPr>
        <w:t>, Privredne banke Zagreb, Erste banke, Splitske banke, Hrvatske poštanske banke, Croatia banke, OTP banke te Istarske kreditne banke.</w:t>
      </w:r>
      <w:r w:rsidR="00D516C0" w:rsidRPr="00D516C0">
        <w:t xml:space="preserve"> </w:t>
      </w:r>
      <w:r w:rsidR="00D516C0" w:rsidRPr="00D516C0">
        <w:rPr>
          <w:rFonts w:ascii="Times New Roman" w:hAnsi="Times New Roman"/>
          <w:sz w:val="23"/>
          <w:szCs w:val="23"/>
          <w:lang w:val="hr-HR"/>
        </w:rPr>
        <w:t xml:space="preserve">Kredite su aranžirale Privredna banka Zagreb i Zagrebačka banka kao Vodeći </w:t>
      </w:r>
      <w:proofErr w:type="spellStart"/>
      <w:r w:rsidR="00D516C0" w:rsidRPr="00D516C0">
        <w:rPr>
          <w:rFonts w:ascii="Times New Roman" w:hAnsi="Times New Roman"/>
          <w:sz w:val="23"/>
          <w:szCs w:val="23"/>
          <w:lang w:val="hr-HR"/>
        </w:rPr>
        <w:t>Mandatirani</w:t>
      </w:r>
      <w:proofErr w:type="spellEnd"/>
      <w:r w:rsidR="00D516C0" w:rsidRPr="00D516C0">
        <w:rPr>
          <w:rFonts w:ascii="Times New Roman" w:hAnsi="Times New Roman"/>
          <w:sz w:val="23"/>
          <w:szCs w:val="23"/>
          <w:lang w:val="hr-HR"/>
        </w:rPr>
        <w:t xml:space="preserve"> Aranžeri, Voditelji Knjige Upisa i Agenti.</w:t>
      </w:r>
    </w:p>
    <w:p w:rsidR="00EC4682" w:rsidRPr="00BA2B24" w:rsidRDefault="006B507E" w:rsidP="0000182A">
      <w:pPr>
        <w:spacing w:after="200" w:line="276" w:lineRule="auto"/>
        <w:jc w:val="both"/>
        <w:rPr>
          <w:rFonts w:ascii="Times New Roman" w:hAnsi="Times New Roman"/>
          <w:sz w:val="23"/>
          <w:szCs w:val="23"/>
          <w:lang w:val="hr-HR"/>
        </w:rPr>
      </w:pPr>
      <w:r w:rsidRPr="00BA2B24">
        <w:rPr>
          <w:rFonts w:ascii="Times New Roman" w:hAnsi="Times New Roman"/>
          <w:sz w:val="23"/>
          <w:szCs w:val="23"/>
          <w:lang w:val="hr-HR"/>
        </w:rPr>
        <w:t>Rije</w:t>
      </w:r>
      <w:r w:rsidR="00EC4682" w:rsidRPr="00BA2B24">
        <w:rPr>
          <w:rFonts w:ascii="Times New Roman" w:hAnsi="Times New Roman"/>
          <w:sz w:val="23"/>
          <w:szCs w:val="23"/>
          <w:lang w:val="hr-HR"/>
        </w:rPr>
        <w:t>č</w:t>
      </w:r>
      <w:r w:rsidRPr="00BA2B24">
        <w:rPr>
          <w:rFonts w:ascii="Times New Roman" w:hAnsi="Times New Roman"/>
          <w:sz w:val="23"/>
          <w:szCs w:val="23"/>
          <w:lang w:val="hr-HR"/>
        </w:rPr>
        <w:t xml:space="preserve"> je o završnom </w:t>
      </w:r>
      <w:r w:rsidR="0000182A" w:rsidRPr="00BA2B24">
        <w:rPr>
          <w:rFonts w:ascii="Times New Roman" w:hAnsi="Times New Roman"/>
          <w:sz w:val="23"/>
          <w:szCs w:val="23"/>
          <w:lang w:val="hr-HR"/>
        </w:rPr>
        <w:t>koraku drugog kruga</w:t>
      </w:r>
      <w:r w:rsidRPr="00BA2B24">
        <w:rPr>
          <w:rFonts w:ascii="Times New Roman" w:hAnsi="Times New Roman"/>
          <w:sz w:val="23"/>
          <w:szCs w:val="23"/>
          <w:lang w:val="hr-HR"/>
        </w:rPr>
        <w:t xml:space="preserve"> financijskog restrukturiranja cestovnog sektora, odnosno, o</w:t>
      </w:r>
      <w:r w:rsidR="00C05B7A" w:rsidRPr="00BA2B24">
        <w:rPr>
          <w:rFonts w:ascii="Times New Roman" w:hAnsi="Times New Roman"/>
          <w:sz w:val="23"/>
          <w:szCs w:val="23"/>
          <w:lang w:val="hr-HR"/>
        </w:rPr>
        <w:t xml:space="preserve"> potpisivanju tzv. „</w:t>
      </w:r>
      <w:proofErr w:type="spellStart"/>
      <w:r w:rsidR="00C05B7A" w:rsidRPr="00BA2B24">
        <w:rPr>
          <w:rFonts w:ascii="Times New Roman" w:hAnsi="Times New Roman"/>
          <w:sz w:val="23"/>
          <w:szCs w:val="23"/>
          <w:lang w:val="hr-HR"/>
        </w:rPr>
        <w:t>jumbo</w:t>
      </w:r>
      <w:proofErr w:type="spellEnd"/>
      <w:r w:rsidR="00C05B7A" w:rsidRPr="00BA2B24">
        <w:rPr>
          <w:rFonts w:ascii="Times New Roman" w:hAnsi="Times New Roman"/>
          <w:sz w:val="23"/>
          <w:szCs w:val="23"/>
          <w:lang w:val="hr-HR"/>
        </w:rPr>
        <w:t>“ kredita</w:t>
      </w:r>
      <w:r w:rsidRPr="00BA2B24">
        <w:rPr>
          <w:rFonts w:ascii="Times New Roman" w:hAnsi="Times New Roman"/>
          <w:sz w:val="23"/>
          <w:szCs w:val="23"/>
          <w:lang w:val="hr-HR"/>
        </w:rPr>
        <w:t>, kojim je reprogramiran</w:t>
      </w:r>
      <w:r w:rsidR="00EC4682" w:rsidRPr="00BA2B24">
        <w:rPr>
          <w:rFonts w:ascii="Times New Roman" w:hAnsi="Times New Roman"/>
          <w:sz w:val="23"/>
          <w:szCs w:val="23"/>
          <w:lang w:val="hr-HR"/>
        </w:rPr>
        <w:t xml:space="preserve"> cestovni dug i kojim će se, zajedno s prethodno dogovorenim uvjetima na međunarodnom tržištu, ostvariti godišnje uštede</w:t>
      </w:r>
      <w:r w:rsidR="00382613" w:rsidRPr="00BA2B24">
        <w:rPr>
          <w:rFonts w:ascii="Times New Roman" w:hAnsi="Times New Roman"/>
          <w:sz w:val="23"/>
          <w:szCs w:val="23"/>
          <w:lang w:val="hr-HR"/>
        </w:rPr>
        <w:t xml:space="preserve"> veće</w:t>
      </w:r>
      <w:r w:rsidR="00EC4682" w:rsidRPr="00BA2B24">
        <w:rPr>
          <w:rFonts w:ascii="Times New Roman" w:hAnsi="Times New Roman"/>
          <w:sz w:val="23"/>
          <w:szCs w:val="23"/>
          <w:lang w:val="hr-HR"/>
        </w:rPr>
        <w:t xml:space="preserve"> od 50 milijuna eura. </w:t>
      </w:r>
    </w:p>
    <w:p w:rsidR="00EC4682" w:rsidRPr="00BA2B24" w:rsidRDefault="00C05B7A" w:rsidP="00EC4682">
      <w:pPr>
        <w:spacing w:after="200" w:line="276" w:lineRule="auto"/>
        <w:jc w:val="both"/>
        <w:rPr>
          <w:rFonts w:ascii="Times New Roman" w:hAnsi="Times New Roman"/>
          <w:sz w:val="23"/>
          <w:szCs w:val="23"/>
          <w:lang w:val="hr-HR"/>
        </w:rPr>
      </w:pPr>
      <w:r w:rsidRPr="00BA2B24">
        <w:rPr>
          <w:rFonts w:ascii="Times New Roman" w:hAnsi="Times New Roman"/>
          <w:sz w:val="23"/>
          <w:szCs w:val="23"/>
          <w:lang w:val="hr-HR"/>
        </w:rPr>
        <w:t>Riječ je o kreditu</w:t>
      </w:r>
      <w:r w:rsidR="00EC4682" w:rsidRPr="00BA2B24">
        <w:rPr>
          <w:rFonts w:ascii="Times New Roman" w:hAnsi="Times New Roman"/>
          <w:sz w:val="23"/>
          <w:szCs w:val="23"/>
          <w:lang w:val="hr-HR"/>
        </w:rPr>
        <w:t xml:space="preserve"> od </w:t>
      </w:r>
      <w:r w:rsidR="006B507E" w:rsidRPr="00BA2B24">
        <w:rPr>
          <w:rFonts w:ascii="Times New Roman" w:hAnsi="Times New Roman"/>
          <w:sz w:val="23"/>
          <w:szCs w:val="23"/>
          <w:lang w:val="hr-HR"/>
        </w:rPr>
        <w:t>1,8 milijardi</w:t>
      </w:r>
      <w:r w:rsidR="000D77B1" w:rsidRPr="00BA2B24">
        <w:rPr>
          <w:rFonts w:ascii="Times New Roman" w:hAnsi="Times New Roman"/>
          <w:sz w:val="23"/>
          <w:szCs w:val="23"/>
          <w:lang w:val="hr-HR"/>
        </w:rPr>
        <w:t xml:space="preserve"> eura</w:t>
      </w:r>
      <w:r w:rsidR="006B507E" w:rsidRPr="00BA2B24">
        <w:rPr>
          <w:rFonts w:ascii="Times New Roman" w:hAnsi="Times New Roman"/>
          <w:sz w:val="23"/>
          <w:szCs w:val="23"/>
          <w:lang w:val="hr-HR"/>
        </w:rPr>
        <w:t xml:space="preserve">, a za </w:t>
      </w:r>
      <w:r w:rsidR="00EC4682" w:rsidRPr="00BA2B24">
        <w:rPr>
          <w:rFonts w:ascii="Times New Roman" w:hAnsi="Times New Roman"/>
          <w:sz w:val="23"/>
          <w:szCs w:val="23"/>
          <w:lang w:val="hr-HR"/>
        </w:rPr>
        <w:t>koji</w:t>
      </w:r>
      <w:r w:rsidR="006B507E" w:rsidRPr="00BA2B24">
        <w:rPr>
          <w:rFonts w:ascii="Times New Roman" w:hAnsi="Times New Roman"/>
          <w:sz w:val="23"/>
          <w:szCs w:val="23"/>
          <w:lang w:val="hr-HR"/>
        </w:rPr>
        <w:t xml:space="preserve"> je </w:t>
      </w:r>
      <w:r w:rsidR="00EC4682" w:rsidRPr="00BA2B24">
        <w:rPr>
          <w:rFonts w:ascii="Times New Roman" w:hAnsi="Times New Roman"/>
          <w:sz w:val="23"/>
          <w:szCs w:val="23"/>
          <w:lang w:val="hr-HR"/>
        </w:rPr>
        <w:t xml:space="preserve">prethodno dana </w:t>
      </w:r>
      <w:r w:rsidR="006B507E" w:rsidRPr="00BA2B24">
        <w:rPr>
          <w:rFonts w:ascii="Times New Roman" w:hAnsi="Times New Roman"/>
          <w:sz w:val="23"/>
          <w:szCs w:val="23"/>
          <w:lang w:val="hr-HR"/>
        </w:rPr>
        <w:t>suglasnost Vlad</w:t>
      </w:r>
      <w:r w:rsidR="00EC4682" w:rsidRPr="00BA2B24">
        <w:rPr>
          <w:rFonts w:ascii="Times New Roman" w:hAnsi="Times New Roman"/>
          <w:sz w:val="23"/>
          <w:szCs w:val="23"/>
          <w:lang w:val="hr-HR"/>
        </w:rPr>
        <w:t>e</w:t>
      </w:r>
      <w:r w:rsidR="006B507E" w:rsidRPr="00BA2B24">
        <w:rPr>
          <w:rFonts w:ascii="Times New Roman" w:hAnsi="Times New Roman"/>
          <w:sz w:val="23"/>
          <w:szCs w:val="23"/>
          <w:lang w:val="hr-HR"/>
        </w:rPr>
        <w:t xml:space="preserve"> Republike Hrvatske na sjednici </w:t>
      </w:r>
      <w:r w:rsidR="00EC4682" w:rsidRPr="00BA2B24">
        <w:rPr>
          <w:rFonts w:ascii="Times New Roman" w:hAnsi="Times New Roman"/>
          <w:sz w:val="23"/>
          <w:szCs w:val="23"/>
          <w:lang w:val="hr-HR"/>
        </w:rPr>
        <w:t xml:space="preserve">održanoj </w:t>
      </w:r>
      <w:r w:rsidR="006B507E" w:rsidRPr="00BA2B24">
        <w:rPr>
          <w:rFonts w:ascii="Times New Roman" w:hAnsi="Times New Roman"/>
          <w:sz w:val="23"/>
          <w:szCs w:val="23"/>
          <w:lang w:val="hr-HR"/>
        </w:rPr>
        <w:t>29. ožujka 2018. godine.</w:t>
      </w:r>
      <w:r w:rsidR="00EC4682" w:rsidRPr="00BA2B24">
        <w:rPr>
          <w:rFonts w:ascii="Times New Roman" w:hAnsi="Times New Roman"/>
          <w:sz w:val="23"/>
          <w:szCs w:val="23"/>
          <w:lang w:val="hr-HR"/>
        </w:rPr>
        <w:t xml:space="preserve">  Od osiguranih </w:t>
      </w:r>
      <w:r w:rsidR="006B507E" w:rsidRPr="00BA2B24">
        <w:rPr>
          <w:rFonts w:ascii="Times New Roman" w:hAnsi="Times New Roman"/>
          <w:sz w:val="23"/>
          <w:szCs w:val="23"/>
          <w:lang w:val="hr-HR"/>
        </w:rPr>
        <w:t xml:space="preserve">1,8 milijardi eura, </w:t>
      </w:r>
      <w:r w:rsidR="00EC4682" w:rsidRPr="00BA2B24">
        <w:rPr>
          <w:rFonts w:ascii="Times New Roman" w:hAnsi="Times New Roman"/>
          <w:sz w:val="23"/>
          <w:szCs w:val="23"/>
          <w:lang w:val="hr-HR"/>
        </w:rPr>
        <w:t xml:space="preserve">ugovor za </w:t>
      </w:r>
      <w:r w:rsidR="006B507E" w:rsidRPr="00BA2B24">
        <w:rPr>
          <w:rFonts w:ascii="Times New Roman" w:hAnsi="Times New Roman"/>
          <w:sz w:val="23"/>
          <w:szCs w:val="23"/>
          <w:lang w:val="hr-HR"/>
        </w:rPr>
        <w:t xml:space="preserve">1,141 milijardi eura </w:t>
      </w:r>
      <w:r w:rsidR="00EC4682" w:rsidRPr="00BA2B24">
        <w:rPr>
          <w:rFonts w:ascii="Times New Roman" w:hAnsi="Times New Roman"/>
          <w:sz w:val="23"/>
          <w:szCs w:val="23"/>
          <w:lang w:val="hr-HR"/>
        </w:rPr>
        <w:t xml:space="preserve">potpisale su </w:t>
      </w:r>
      <w:r w:rsidR="006B507E" w:rsidRPr="00BA2B24">
        <w:rPr>
          <w:rFonts w:ascii="Times New Roman" w:hAnsi="Times New Roman"/>
          <w:sz w:val="23"/>
          <w:szCs w:val="23"/>
          <w:lang w:val="hr-HR"/>
        </w:rPr>
        <w:t xml:space="preserve">Hrvatske autoceste, </w:t>
      </w:r>
      <w:r w:rsidR="00EC4682" w:rsidRPr="00BA2B24">
        <w:rPr>
          <w:rFonts w:ascii="Times New Roman" w:hAnsi="Times New Roman"/>
          <w:sz w:val="23"/>
          <w:szCs w:val="23"/>
          <w:lang w:val="hr-HR"/>
        </w:rPr>
        <w:t xml:space="preserve">za </w:t>
      </w:r>
      <w:r w:rsidR="006B507E" w:rsidRPr="00BA2B24">
        <w:rPr>
          <w:rFonts w:ascii="Times New Roman" w:hAnsi="Times New Roman"/>
          <w:sz w:val="23"/>
          <w:szCs w:val="23"/>
          <w:lang w:val="hr-HR"/>
        </w:rPr>
        <w:t xml:space="preserve">467 milijuna eura Hrvatske ceste i </w:t>
      </w:r>
      <w:r w:rsidR="00EC4682" w:rsidRPr="00BA2B24">
        <w:rPr>
          <w:rFonts w:ascii="Times New Roman" w:hAnsi="Times New Roman"/>
          <w:sz w:val="23"/>
          <w:szCs w:val="23"/>
          <w:lang w:val="hr-HR"/>
        </w:rPr>
        <w:t xml:space="preserve">za </w:t>
      </w:r>
      <w:r w:rsidR="006B507E" w:rsidRPr="00BA2B24">
        <w:rPr>
          <w:rFonts w:ascii="Times New Roman" w:hAnsi="Times New Roman"/>
          <w:sz w:val="23"/>
          <w:szCs w:val="23"/>
          <w:lang w:val="hr-HR"/>
        </w:rPr>
        <w:t>202 milijuna eura Autocest</w:t>
      </w:r>
      <w:r w:rsidR="00EC4682" w:rsidRPr="00BA2B24">
        <w:rPr>
          <w:rFonts w:ascii="Times New Roman" w:hAnsi="Times New Roman"/>
          <w:sz w:val="23"/>
          <w:szCs w:val="23"/>
          <w:lang w:val="hr-HR"/>
        </w:rPr>
        <w:t>a</w:t>
      </w:r>
      <w:r w:rsidR="006B507E" w:rsidRPr="00BA2B24">
        <w:rPr>
          <w:rFonts w:ascii="Times New Roman" w:hAnsi="Times New Roman"/>
          <w:sz w:val="23"/>
          <w:szCs w:val="23"/>
          <w:lang w:val="hr-HR"/>
        </w:rPr>
        <w:t xml:space="preserve"> Rijeka Zagreb. Prve tri godine krediti se otplaćuju </w:t>
      </w:r>
      <w:r w:rsidR="000D77B1" w:rsidRPr="00BA2B24">
        <w:rPr>
          <w:rFonts w:ascii="Times New Roman" w:hAnsi="Times New Roman"/>
          <w:sz w:val="23"/>
          <w:szCs w:val="23"/>
          <w:lang w:val="hr-HR"/>
        </w:rPr>
        <w:t xml:space="preserve">u polugodišnje ratama glavnice koje čine </w:t>
      </w:r>
      <w:r w:rsidR="006B507E" w:rsidRPr="00BA2B24">
        <w:rPr>
          <w:rFonts w:ascii="Times New Roman" w:hAnsi="Times New Roman"/>
          <w:sz w:val="23"/>
          <w:szCs w:val="23"/>
          <w:lang w:val="hr-HR"/>
        </w:rPr>
        <w:t xml:space="preserve">ukupno 5 posto od glavnice kredita, a preostalih 95 posto glavnice otplaćuje se u idućih 18 polugodišnjih rata. </w:t>
      </w:r>
    </w:p>
    <w:p w:rsidR="0000182A" w:rsidRPr="00BA2B24" w:rsidRDefault="006B507E" w:rsidP="00797C5D">
      <w:pPr>
        <w:spacing w:after="200" w:line="276" w:lineRule="auto"/>
        <w:jc w:val="both"/>
        <w:rPr>
          <w:rFonts w:ascii="Times New Roman" w:hAnsi="Times New Roman"/>
          <w:sz w:val="23"/>
          <w:szCs w:val="23"/>
          <w:lang w:val="hr-HR"/>
        </w:rPr>
      </w:pPr>
      <w:r w:rsidRPr="00BA2B24">
        <w:rPr>
          <w:rFonts w:ascii="Times New Roman" w:hAnsi="Times New Roman"/>
          <w:sz w:val="23"/>
          <w:szCs w:val="23"/>
          <w:lang w:val="hr-HR"/>
        </w:rPr>
        <w:t xml:space="preserve">Uoči potpisivanja Ugovora ministar mora, prometa i infrastrukture </w:t>
      </w:r>
      <w:r w:rsidRPr="00BA2B24">
        <w:rPr>
          <w:rFonts w:ascii="Times New Roman" w:hAnsi="Times New Roman"/>
          <w:b/>
          <w:bCs/>
          <w:sz w:val="23"/>
          <w:szCs w:val="23"/>
          <w:lang w:val="hr-HR"/>
        </w:rPr>
        <w:t>Oleg Butković</w:t>
      </w:r>
      <w:r w:rsidRPr="00BA2B24">
        <w:rPr>
          <w:rFonts w:ascii="Times New Roman" w:hAnsi="Times New Roman"/>
          <w:sz w:val="23"/>
          <w:szCs w:val="23"/>
          <w:lang w:val="hr-HR"/>
        </w:rPr>
        <w:t xml:space="preserve"> </w:t>
      </w:r>
      <w:r w:rsidR="00EC4682" w:rsidRPr="00BA2B24">
        <w:rPr>
          <w:rFonts w:ascii="Times New Roman" w:hAnsi="Times New Roman"/>
          <w:sz w:val="23"/>
          <w:szCs w:val="23"/>
          <w:lang w:val="hr-HR"/>
        </w:rPr>
        <w:t xml:space="preserve">izrazio je zadovoljstvo ovim posljednjim korakom u financijskom restrukturiranju </w:t>
      </w:r>
      <w:r w:rsidR="00797C5D" w:rsidRPr="00BA2B24">
        <w:rPr>
          <w:rFonts w:ascii="Times New Roman" w:hAnsi="Times New Roman"/>
          <w:sz w:val="23"/>
          <w:szCs w:val="23"/>
          <w:lang w:val="hr-HR"/>
        </w:rPr>
        <w:t>cestarskih tvrtki, a kojim one</w:t>
      </w:r>
      <w:r w:rsidR="00EC4682" w:rsidRPr="00BA2B24">
        <w:rPr>
          <w:rFonts w:ascii="Times New Roman" w:hAnsi="Times New Roman"/>
          <w:sz w:val="23"/>
          <w:szCs w:val="23"/>
          <w:lang w:val="hr-HR"/>
        </w:rPr>
        <w:t xml:space="preserve"> da</w:t>
      </w:r>
      <w:r w:rsidR="00797C5D" w:rsidRPr="00BA2B24">
        <w:rPr>
          <w:rFonts w:ascii="Times New Roman" w:hAnsi="Times New Roman"/>
          <w:sz w:val="23"/>
          <w:szCs w:val="23"/>
          <w:lang w:val="hr-HR"/>
        </w:rPr>
        <w:t xml:space="preserve">našnjim potpisivanjem ostvaruju ključne preduvjete za financijsku održivost. </w:t>
      </w:r>
      <w:r w:rsidR="00EC4682" w:rsidRPr="00BA2B24">
        <w:rPr>
          <w:rFonts w:ascii="Times New Roman" w:hAnsi="Times New Roman"/>
          <w:sz w:val="23"/>
          <w:szCs w:val="23"/>
          <w:lang w:val="hr-HR"/>
        </w:rPr>
        <w:t xml:space="preserve">Ministar Butković </w:t>
      </w:r>
      <w:r w:rsidRPr="00BA2B24">
        <w:rPr>
          <w:rFonts w:ascii="Times New Roman" w:hAnsi="Times New Roman"/>
          <w:sz w:val="23"/>
          <w:szCs w:val="23"/>
          <w:lang w:val="hr-HR"/>
        </w:rPr>
        <w:t xml:space="preserve">podsjetio </w:t>
      </w:r>
      <w:r w:rsidR="00EC4682" w:rsidRPr="00BA2B24">
        <w:rPr>
          <w:rFonts w:ascii="Times New Roman" w:hAnsi="Times New Roman"/>
          <w:sz w:val="23"/>
          <w:szCs w:val="23"/>
          <w:lang w:val="hr-HR"/>
        </w:rPr>
        <w:t xml:space="preserve">je </w:t>
      </w:r>
      <w:r w:rsidRPr="00BA2B24">
        <w:rPr>
          <w:rFonts w:ascii="Times New Roman" w:hAnsi="Times New Roman"/>
          <w:sz w:val="23"/>
          <w:szCs w:val="23"/>
          <w:lang w:val="hr-HR"/>
        </w:rPr>
        <w:t>kako je uz financijsko, ključno i poslovno restrukturiranj</w:t>
      </w:r>
      <w:r w:rsidR="00EC4682" w:rsidRPr="00BA2B24">
        <w:rPr>
          <w:rFonts w:ascii="Times New Roman" w:hAnsi="Times New Roman"/>
          <w:sz w:val="23"/>
          <w:szCs w:val="23"/>
          <w:lang w:val="hr-HR"/>
        </w:rPr>
        <w:t>e spomenutih cestarskih tvrtki, na čemu se nastavlja intenzivno raditi. S mjerama iz pisma sektorske politike nastavit će se i u ovoj godini, uz daljnje smanjenje troškova održavanja i poslovanja. Navedeni postupci ključni su za daljnje provođenje postupka restrukturiranja cestovnog sektora i dio su Nacionalnog programa reformi, pojasnio je ministar Butković.</w:t>
      </w:r>
    </w:p>
    <w:p w:rsidR="00E50DE1" w:rsidRPr="00BA2B24" w:rsidRDefault="006B507E" w:rsidP="00E50DE1">
      <w:pPr>
        <w:spacing w:after="200" w:line="276" w:lineRule="auto"/>
        <w:jc w:val="both"/>
        <w:rPr>
          <w:rFonts w:ascii="Times New Roman" w:hAnsi="Times New Roman"/>
          <w:sz w:val="23"/>
          <w:szCs w:val="23"/>
          <w:lang w:val="hr-HR"/>
        </w:rPr>
      </w:pPr>
      <w:r w:rsidRPr="00BA2B24">
        <w:rPr>
          <w:rFonts w:ascii="Times New Roman" w:hAnsi="Times New Roman"/>
          <w:sz w:val="23"/>
          <w:szCs w:val="23"/>
          <w:lang w:val="hr-HR"/>
        </w:rPr>
        <w:t xml:space="preserve">Ministar financija </w:t>
      </w:r>
      <w:r w:rsidRPr="00BA2B24">
        <w:rPr>
          <w:rFonts w:ascii="Times New Roman" w:hAnsi="Times New Roman"/>
          <w:b/>
          <w:bCs/>
          <w:sz w:val="23"/>
          <w:szCs w:val="23"/>
          <w:lang w:val="hr-HR"/>
        </w:rPr>
        <w:t>Zdravko Marić</w:t>
      </w:r>
      <w:r w:rsidRPr="00BA2B24">
        <w:rPr>
          <w:rFonts w:ascii="Times New Roman" w:hAnsi="Times New Roman"/>
          <w:sz w:val="23"/>
          <w:szCs w:val="23"/>
          <w:lang w:val="hr-HR"/>
        </w:rPr>
        <w:t xml:space="preserve"> istaknuo je kako se današnjim potpisivanjem Ugovora nastavlja proces restrukturiranja cestarskih tvrtki. Posebno je pritom zahvalio Svjetskoj banci koja je kao partner na projektu ponudila jamstvo u iznosu od 350 milijuna dolara za financijsko restrukturiranje cestarskih poduzeća, domaćoj financijskoj industriji, poslovnim savjetnicima te svima ostalima koji su radili na realizaciji ovoga projekta. Projektom se potvrđuje podrška koju hrvatski financijski sektor </w:t>
      </w:r>
      <w:r w:rsidRPr="00BA2B24">
        <w:rPr>
          <w:rFonts w:ascii="Times New Roman" w:hAnsi="Times New Roman"/>
          <w:sz w:val="23"/>
          <w:szCs w:val="23"/>
          <w:lang w:val="hr-HR"/>
        </w:rPr>
        <w:lastRenderedPageBreak/>
        <w:t>daje oporavku hrvatskog gospodarstva i razvoju cestovne infrastrukture, i primjer je otvorene komunikacije koju Ministarstvo financija ima s domaćim bankama.</w:t>
      </w:r>
    </w:p>
    <w:p w:rsidR="00B25AF4" w:rsidRPr="00BA2B24" w:rsidRDefault="008C14BF" w:rsidP="00412691">
      <w:pPr>
        <w:spacing w:after="200" w:line="276" w:lineRule="auto"/>
        <w:jc w:val="both"/>
        <w:rPr>
          <w:rFonts w:ascii="Times New Roman" w:hAnsi="Times New Roman"/>
          <w:sz w:val="23"/>
          <w:szCs w:val="23"/>
          <w:lang w:val="hr-HR"/>
        </w:rPr>
      </w:pPr>
      <w:r w:rsidRPr="00BA2B24">
        <w:rPr>
          <w:rFonts w:ascii="Times New Roman" w:hAnsi="Times New Roman"/>
          <w:sz w:val="23"/>
          <w:szCs w:val="23"/>
          <w:lang w:val="hr-HR"/>
        </w:rPr>
        <w:t xml:space="preserve">Predsjednik Uprave Zagrebačke banke </w:t>
      </w:r>
      <w:r w:rsidRPr="00BA2B24">
        <w:rPr>
          <w:rFonts w:ascii="Times New Roman" w:hAnsi="Times New Roman"/>
          <w:b/>
          <w:sz w:val="23"/>
          <w:szCs w:val="23"/>
          <w:lang w:val="hr-HR"/>
        </w:rPr>
        <w:t xml:space="preserve">Miljenko </w:t>
      </w:r>
      <w:proofErr w:type="spellStart"/>
      <w:r w:rsidRPr="00BA2B24">
        <w:rPr>
          <w:rFonts w:ascii="Times New Roman" w:hAnsi="Times New Roman"/>
          <w:b/>
          <w:sz w:val="23"/>
          <w:szCs w:val="23"/>
          <w:lang w:val="hr-HR"/>
        </w:rPr>
        <w:t>Živaljić</w:t>
      </w:r>
      <w:proofErr w:type="spellEnd"/>
      <w:r w:rsidRPr="00BA2B24">
        <w:rPr>
          <w:rFonts w:ascii="Times New Roman" w:hAnsi="Times New Roman"/>
          <w:sz w:val="23"/>
          <w:szCs w:val="23"/>
          <w:lang w:val="hr-HR"/>
        </w:rPr>
        <w:t xml:space="preserve"> istaknuo je kako Zagrebačka banka ima dugu tradiciju financiranja najvećih infrastr</w:t>
      </w:r>
      <w:r w:rsidR="00B25AF4" w:rsidRPr="00BA2B24">
        <w:rPr>
          <w:rFonts w:ascii="Times New Roman" w:hAnsi="Times New Roman"/>
          <w:sz w:val="23"/>
          <w:szCs w:val="23"/>
          <w:lang w:val="hr-HR"/>
        </w:rPr>
        <w:t>ukturnih projekata u Hrvatskoj. R</w:t>
      </w:r>
      <w:r w:rsidRPr="00BA2B24">
        <w:rPr>
          <w:rFonts w:ascii="Times New Roman" w:hAnsi="Times New Roman"/>
          <w:sz w:val="23"/>
          <w:szCs w:val="23"/>
          <w:lang w:val="hr-HR"/>
        </w:rPr>
        <w:t xml:space="preserve">efinanciranje kredita napravljeno </w:t>
      </w:r>
      <w:r w:rsidR="00BA2B24" w:rsidRPr="00BA2B24">
        <w:rPr>
          <w:rFonts w:ascii="Times New Roman" w:hAnsi="Times New Roman"/>
          <w:sz w:val="23"/>
          <w:szCs w:val="23"/>
          <w:lang w:val="hr-HR"/>
        </w:rPr>
        <w:t xml:space="preserve">je </w:t>
      </w:r>
      <w:r w:rsidRPr="00BA2B24">
        <w:rPr>
          <w:rFonts w:ascii="Times New Roman" w:hAnsi="Times New Roman"/>
          <w:sz w:val="23"/>
          <w:szCs w:val="23"/>
          <w:lang w:val="hr-HR"/>
        </w:rPr>
        <w:t xml:space="preserve">u pravom trenutku zbog dostupne likvidnosti i relativno povoljnih uvjeta financiranja. Banke koje su sudjelovale u ovom aranžmanu još jednom su potvrdile da su  pouzdan partner u kreditiranju i poticanju gospodarskog rasta. </w:t>
      </w:r>
    </w:p>
    <w:p w:rsidR="006B507E" w:rsidRPr="00BA2B24" w:rsidRDefault="008C14BF" w:rsidP="00412691">
      <w:pPr>
        <w:spacing w:after="200" w:line="276" w:lineRule="auto"/>
        <w:jc w:val="both"/>
        <w:rPr>
          <w:rFonts w:ascii="Times New Roman" w:hAnsi="Times New Roman"/>
          <w:sz w:val="23"/>
          <w:szCs w:val="23"/>
          <w:lang w:val="hr-HR"/>
        </w:rPr>
      </w:pPr>
      <w:r w:rsidRPr="00BA2B24">
        <w:rPr>
          <w:rFonts w:ascii="Times New Roman" w:hAnsi="Times New Roman"/>
          <w:sz w:val="23"/>
          <w:szCs w:val="23"/>
          <w:lang w:val="hr-HR"/>
        </w:rPr>
        <w:t>Č</w:t>
      </w:r>
      <w:r w:rsidR="00E90F4C" w:rsidRPr="00BA2B24">
        <w:rPr>
          <w:rFonts w:ascii="Times New Roman" w:hAnsi="Times New Roman"/>
          <w:sz w:val="23"/>
          <w:szCs w:val="23"/>
          <w:lang w:val="hr-HR"/>
        </w:rPr>
        <w:t>lan Uprave</w:t>
      </w:r>
      <w:r w:rsidR="006B507E" w:rsidRPr="00BA2B24">
        <w:rPr>
          <w:rFonts w:ascii="Times New Roman" w:hAnsi="Times New Roman"/>
          <w:sz w:val="23"/>
          <w:szCs w:val="23"/>
          <w:lang w:val="hr-HR"/>
        </w:rPr>
        <w:t xml:space="preserve"> Privredne banke Zagreb </w:t>
      </w:r>
      <w:r w:rsidR="00E90F4C" w:rsidRPr="00BA2B24">
        <w:rPr>
          <w:rFonts w:ascii="Times New Roman" w:hAnsi="Times New Roman"/>
          <w:b/>
          <w:bCs/>
          <w:sz w:val="23"/>
          <w:szCs w:val="23"/>
          <w:lang w:val="hr-HR"/>
        </w:rPr>
        <w:t xml:space="preserve">Ivan Gerovac </w:t>
      </w:r>
      <w:r w:rsidR="00D516C0">
        <w:rPr>
          <w:rFonts w:ascii="Times New Roman" w:hAnsi="Times New Roman"/>
          <w:sz w:val="23"/>
          <w:szCs w:val="23"/>
          <w:lang w:val="hr-HR"/>
        </w:rPr>
        <w:t xml:space="preserve">naglasio </w:t>
      </w:r>
      <w:r w:rsidR="006B507E" w:rsidRPr="00BA2B24">
        <w:rPr>
          <w:rFonts w:ascii="Times New Roman" w:hAnsi="Times New Roman"/>
          <w:sz w:val="23"/>
          <w:szCs w:val="23"/>
          <w:lang w:val="hr-HR"/>
        </w:rPr>
        <w:t>je pak kako je riječ o jednoj od najvećih financijskih transakcija u suvremenoj povijesti Republike Hrvatske</w:t>
      </w:r>
      <w:r w:rsidR="00D516C0">
        <w:rPr>
          <w:rFonts w:ascii="Times New Roman" w:hAnsi="Times New Roman"/>
          <w:sz w:val="23"/>
          <w:szCs w:val="23"/>
          <w:lang w:val="hr-HR"/>
        </w:rPr>
        <w:t xml:space="preserve"> još od pariškog i londonskog k</w:t>
      </w:r>
      <w:bookmarkStart w:id="1" w:name="_GoBack"/>
      <w:bookmarkEnd w:id="1"/>
      <w:r w:rsidR="00C05B7A" w:rsidRPr="00BA2B24">
        <w:rPr>
          <w:rFonts w:ascii="Times New Roman" w:hAnsi="Times New Roman"/>
          <w:sz w:val="23"/>
          <w:szCs w:val="23"/>
          <w:lang w:val="hr-HR"/>
        </w:rPr>
        <w:t>luba</w:t>
      </w:r>
      <w:r w:rsidR="006B507E" w:rsidRPr="00BA2B24">
        <w:rPr>
          <w:rFonts w:ascii="Times New Roman" w:hAnsi="Times New Roman"/>
          <w:sz w:val="23"/>
          <w:szCs w:val="23"/>
          <w:lang w:val="hr-HR"/>
        </w:rPr>
        <w:t xml:space="preserve"> te istodobno zahvalio svima onima koji su radili na ovom izrazito kompleksnom projektu.</w:t>
      </w:r>
    </w:p>
    <w:p w:rsidR="00A63812" w:rsidRPr="007F58CD" w:rsidRDefault="00A63812">
      <w:pPr>
        <w:rPr>
          <w:rFonts w:ascii="Times New Roman" w:hAnsi="Times New Roman"/>
          <w:lang w:val="hr-HR"/>
        </w:rPr>
      </w:pPr>
    </w:p>
    <w:sectPr w:rsidR="00A63812" w:rsidRPr="007F58CD">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3D" w:rsidRDefault="00EF563D" w:rsidP="008C14BF">
      <w:r>
        <w:separator/>
      </w:r>
    </w:p>
  </w:endnote>
  <w:endnote w:type="continuationSeparator" w:id="0">
    <w:p w:rsidR="00EF563D" w:rsidRDefault="00EF563D" w:rsidP="008C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F4" w:rsidRDefault="00B25A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F4" w:rsidRDefault="00B25A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F4" w:rsidRDefault="00B25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3D" w:rsidRDefault="00EF563D" w:rsidP="008C14BF">
      <w:r>
        <w:separator/>
      </w:r>
    </w:p>
  </w:footnote>
  <w:footnote w:type="continuationSeparator" w:id="0">
    <w:p w:rsidR="00EF563D" w:rsidRDefault="00EF563D" w:rsidP="008C1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F4" w:rsidRDefault="00B25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F4" w:rsidRDefault="00B25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F4" w:rsidRDefault="00B25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7E"/>
    <w:rsid w:val="0000182A"/>
    <w:rsid w:val="000D5038"/>
    <w:rsid w:val="000D77B1"/>
    <w:rsid w:val="001F119D"/>
    <w:rsid w:val="002252EE"/>
    <w:rsid w:val="00382613"/>
    <w:rsid w:val="00412691"/>
    <w:rsid w:val="0062619C"/>
    <w:rsid w:val="006B507E"/>
    <w:rsid w:val="00797C5D"/>
    <w:rsid w:val="007D21EA"/>
    <w:rsid w:val="007F58CD"/>
    <w:rsid w:val="008C14BF"/>
    <w:rsid w:val="009D0A65"/>
    <w:rsid w:val="00A63812"/>
    <w:rsid w:val="00A86060"/>
    <w:rsid w:val="00AC72B8"/>
    <w:rsid w:val="00B25AF4"/>
    <w:rsid w:val="00BA2B24"/>
    <w:rsid w:val="00C05B7A"/>
    <w:rsid w:val="00C278C2"/>
    <w:rsid w:val="00C475C4"/>
    <w:rsid w:val="00C55908"/>
    <w:rsid w:val="00C56DCB"/>
    <w:rsid w:val="00D21B8B"/>
    <w:rsid w:val="00D42396"/>
    <w:rsid w:val="00D516C0"/>
    <w:rsid w:val="00E50DE1"/>
    <w:rsid w:val="00E90F4C"/>
    <w:rsid w:val="00EC4682"/>
    <w:rsid w:val="00EF563D"/>
    <w:rsid w:val="00F83E96"/>
    <w:rsid w:val="00F97C92"/>
    <w:rsid w:val="00FD3F05"/>
    <w:rsid w:val="00FE2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BF"/>
    <w:pPr>
      <w:tabs>
        <w:tab w:val="center" w:pos="4703"/>
        <w:tab w:val="right" w:pos="9406"/>
      </w:tabs>
    </w:pPr>
  </w:style>
  <w:style w:type="character" w:customStyle="1" w:styleId="HeaderChar">
    <w:name w:val="Header Char"/>
    <w:basedOn w:val="DefaultParagraphFont"/>
    <w:link w:val="Header"/>
    <w:uiPriority w:val="99"/>
    <w:rsid w:val="008C14BF"/>
    <w:rPr>
      <w:rFonts w:ascii="Calibri" w:hAnsi="Calibri" w:cs="Times New Roman"/>
    </w:rPr>
  </w:style>
  <w:style w:type="paragraph" w:styleId="Footer">
    <w:name w:val="footer"/>
    <w:basedOn w:val="Normal"/>
    <w:link w:val="FooterChar"/>
    <w:uiPriority w:val="99"/>
    <w:unhideWhenUsed/>
    <w:rsid w:val="008C14BF"/>
    <w:pPr>
      <w:tabs>
        <w:tab w:val="center" w:pos="4703"/>
        <w:tab w:val="right" w:pos="9406"/>
      </w:tabs>
    </w:pPr>
  </w:style>
  <w:style w:type="character" w:customStyle="1" w:styleId="FooterChar">
    <w:name w:val="Footer Char"/>
    <w:basedOn w:val="DefaultParagraphFont"/>
    <w:link w:val="Footer"/>
    <w:uiPriority w:val="99"/>
    <w:rsid w:val="008C14B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BF"/>
    <w:pPr>
      <w:tabs>
        <w:tab w:val="center" w:pos="4703"/>
        <w:tab w:val="right" w:pos="9406"/>
      </w:tabs>
    </w:pPr>
  </w:style>
  <w:style w:type="character" w:customStyle="1" w:styleId="HeaderChar">
    <w:name w:val="Header Char"/>
    <w:basedOn w:val="DefaultParagraphFont"/>
    <w:link w:val="Header"/>
    <w:uiPriority w:val="99"/>
    <w:rsid w:val="008C14BF"/>
    <w:rPr>
      <w:rFonts w:ascii="Calibri" w:hAnsi="Calibri" w:cs="Times New Roman"/>
    </w:rPr>
  </w:style>
  <w:style w:type="paragraph" w:styleId="Footer">
    <w:name w:val="footer"/>
    <w:basedOn w:val="Normal"/>
    <w:link w:val="FooterChar"/>
    <w:uiPriority w:val="99"/>
    <w:unhideWhenUsed/>
    <w:rsid w:val="008C14BF"/>
    <w:pPr>
      <w:tabs>
        <w:tab w:val="center" w:pos="4703"/>
        <w:tab w:val="right" w:pos="9406"/>
      </w:tabs>
    </w:pPr>
  </w:style>
  <w:style w:type="character" w:customStyle="1" w:styleId="FooterChar">
    <w:name w:val="Footer Char"/>
    <w:basedOn w:val="DefaultParagraphFont"/>
    <w:link w:val="Footer"/>
    <w:uiPriority w:val="99"/>
    <w:rsid w:val="008C14B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0557">
      <w:bodyDiv w:val="1"/>
      <w:marLeft w:val="0"/>
      <w:marRight w:val="0"/>
      <w:marTop w:val="0"/>
      <w:marBottom w:val="0"/>
      <w:divBdr>
        <w:top w:val="none" w:sz="0" w:space="0" w:color="auto"/>
        <w:left w:val="none" w:sz="0" w:space="0" w:color="auto"/>
        <w:bottom w:val="none" w:sz="0" w:space="0" w:color="auto"/>
        <w:right w:val="none" w:sz="0" w:space="0" w:color="auto"/>
      </w:divBdr>
    </w:div>
    <w:div w:id="235628359">
      <w:bodyDiv w:val="1"/>
      <w:marLeft w:val="0"/>
      <w:marRight w:val="0"/>
      <w:marTop w:val="0"/>
      <w:marBottom w:val="0"/>
      <w:divBdr>
        <w:top w:val="none" w:sz="0" w:space="0" w:color="auto"/>
        <w:left w:val="none" w:sz="0" w:space="0" w:color="auto"/>
        <w:bottom w:val="none" w:sz="0" w:space="0" w:color="auto"/>
        <w:right w:val="none" w:sz="0" w:space="0" w:color="auto"/>
      </w:divBdr>
    </w:div>
    <w:div w:id="200777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hdesk</cp:lastModifiedBy>
  <cp:revision>4</cp:revision>
  <dcterms:created xsi:type="dcterms:W3CDTF">2018-04-06T07:37:00Z</dcterms:created>
  <dcterms:modified xsi:type="dcterms:W3CDTF">2018-04-06T09:19:00Z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dcb6bbe9-1d8f-4730-b3fb-b217e8fa327b</vt:lpwstr>
  </property>
  <property fmtid="{D5CDD505-2E9C-101B-9397-08002B2CF9AE}" pid="3" name="Classification">
    <vt:lpwstr>TITUS_BL</vt:lpwstr>
  </property>
</Properties>
</file>